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617FC3" w14:textId="38BCA753" w:rsidR="00D7618C" w:rsidRDefault="00D7618C" w:rsidP="00D7618C">
      <w:pPr>
        <w:jc w:val="center"/>
        <w:rPr>
          <w:rFonts w:ascii="Times New Roman" w:hAnsi="Times New Roman" w:cs="Times New Roman"/>
          <w:b/>
          <w:bCs/>
          <w:sz w:val="24"/>
          <w:szCs w:val="24"/>
        </w:rPr>
      </w:pPr>
      <w:r w:rsidRPr="00D7618C">
        <w:rPr>
          <w:rFonts w:ascii="Times New Roman" w:hAnsi="Times New Roman" w:cs="Times New Roman"/>
          <w:b/>
          <w:bCs/>
          <w:sz w:val="24"/>
          <w:szCs w:val="24"/>
        </w:rPr>
        <w:t>Yeshiva University Undergraduate History</w:t>
      </w:r>
    </w:p>
    <w:p w14:paraId="386BDBD1" w14:textId="1CDCB167" w:rsidR="00D7618C" w:rsidRDefault="00D7618C" w:rsidP="00D7618C">
      <w:pPr>
        <w:rPr>
          <w:rFonts w:ascii="Times New Roman" w:hAnsi="Times New Roman" w:cs="Times New Roman"/>
          <w:b/>
          <w:bCs/>
          <w:sz w:val="24"/>
          <w:szCs w:val="24"/>
        </w:rPr>
      </w:pPr>
    </w:p>
    <w:p w14:paraId="3B074B87" w14:textId="323BD59C" w:rsidR="00D7618C" w:rsidRDefault="00D7618C" w:rsidP="00D7618C">
      <w:pPr>
        <w:rPr>
          <w:rFonts w:ascii="Times New Roman" w:hAnsi="Times New Roman" w:cs="Times New Roman"/>
          <w:b/>
          <w:bCs/>
          <w:sz w:val="24"/>
          <w:szCs w:val="24"/>
        </w:rPr>
      </w:pPr>
      <w:r>
        <w:rPr>
          <w:rFonts w:ascii="Times New Roman" w:hAnsi="Times New Roman" w:cs="Times New Roman"/>
          <w:b/>
          <w:bCs/>
          <w:sz w:val="24"/>
          <w:szCs w:val="24"/>
        </w:rPr>
        <w:t>Mission Statement</w:t>
      </w:r>
    </w:p>
    <w:p w14:paraId="25F4CE26" w14:textId="77777777" w:rsidR="00D7618C" w:rsidRPr="00044321" w:rsidRDefault="00D7618C" w:rsidP="00D7618C">
      <w:pPr>
        <w:pStyle w:val="BodyText"/>
        <w:spacing w:line="240" w:lineRule="auto"/>
        <w:rPr>
          <w:rFonts w:asciiTheme="minorHAnsi" w:hAnsiTheme="minorHAnsi" w:cstheme="minorHAnsi"/>
        </w:rPr>
      </w:pPr>
      <w:r>
        <w:rPr>
          <w:rFonts w:asciiTheme="minorHAnsi" w:hAnsiTheme="minorHAnsi" w:cstheme="minorHAnsi"/>
          <w:bCs/>
          <w:color w:val="333333"/>
        </w:rPr>
        <w:t>“</w:t>
      </w:r>
      <w:r w:rsidRPr="00044321">
        <w:rPr>
          <w:rFonts w:asciiTheme="minorHAnsi" w:hAnsiTheme="minorHAnsi" w:cstheme="minorHAnsi"/>
          <w:bCs/>
          <w:color w:val="333333"/>
        </w:rPr>
        <w:t>The Robert Beren Department of History at Yeshiva University seeks to instill each student with a comprehensive understanding of the past, both in its own context and how it informs the present. Through small, interactive colloquia, instructors introduce students to the complex and often competing narratives of world history, inviting them to examine sources objectively and formulate their own conclusions as to meaning.</w:t>
      </w:r>
    </w:p>
    <w:p w14:paraId="431FC26B" w14:textId="0A85AAF9" w:rsidR="00D7618C" w:rsidRDefault="00D7618C" w:rsidP="00D7618C">
      <w:pPr>
        <w:pStyle w:val="BodyText"/>
        <w:spacing w:after="0" w:line="240" w:lineRule="auto"/>
        <w:rPr>
          <w:rFonts w:asciiTheme="minorHAnsi" w:hAnsiTheme="minorHAnsi" w:cstheme="minorHAnsi"/>
          <w:color w:val="333333"/>
        </w:rPr>
      </w:pPr>
      <w:r w:rsidRPr="00044321">
        <w:rPr>
          <w:rFonts w:asciiTheme="minorHAnsi" w:hAnsiTheme="minorHAnsi" w:cstheme="minorHAnsi"/>
          <w:color w:val="333333"/>
        </w:rPr>
        <w:t xml:space="preserve">Our courses cover a broad range of historical fields, with particular strengths in the history of Jews and Judaism. Specific topics include: Roman Emperors; Renaissance and Reformation; History of the Book; US Presidents; History of Piracy; Legal History; Modern Russia; Social Movements; History of the Jerusalem Temple; the Talmudic Rabbis; Medieval Jewish History; </w:t>
      </w:r>
    </w:p>
    <w:p w14:paraId="3B954C4A" w14:textId="168CBCF7" w:rsidR="00D7618C" w:rsidRPr="00044321" w:rsidRDefault="00D7618C" w:rsidP="00D7618C">
      <w:pPr>
        <w:pStyle w:val="BodyText"/>
        <w:spacing w:after="0" w:line="240" w:lineRule="auto"/>
        <w:rPr>
          <w:rFonts w:asciiTheme="minorHAnsi" w:hAnsiTheme="minorHAnsi" w:cstheme="minorHAnsi"/>
        </w:rPr>
      </w:pPr>
      <w:r w:rsidRPr="00044321">
        <w:rPr>
          <w:rFonts w:asciiTheme="minorHAnsi" w:hAnsiTheme="minorHAnsi" w:cstheme="minorHAnsi"/>
          <w:color w:val="333333"/>
        </w:rPr>
        <w:t>Jews in the New World; the Jewish Experience in Europe; The Holocaust; and History of Modern Israel.</w:t>
      </w:r>
    </w:p>
    <w:p w14:paraId="699C8D78" w14:textId="7853587C" w:rsidR="00D7618C" w:rsidRDefault="00D7618C" w:rsidP="00D7618C">
      <w:pPr>
        <w:pStyle w:val="BodyText"/>
        <w:spacing w:after="0" w:line="240" w:lineRule="auto"/>
        <w:rPr>
          <w:rFonts w:asciiTheme="minorHAnsi" w:hAnsiTheme="minorHAnsi" w:cstheme="minorHAnsi"/>
          <w:color w:val="333333"/>
        </w:rPr>
      </w:pPr>
    </w:p>
    <w:p w14:paraId="35EC2596" w14:textId="5475286E" w:rsidR="00D7618C" w:rsidRDefault="00D7618C" w:rsidP="00D7618C">
      <w:pPr>
        <w:pStyle w:val="BodyText"/>
        <w:spacing w:after="0" w:line="240" w:lineRule="auto"/>
        <w:rPr>
          <w:rFonts w:asciiTheme="minorHAnsi" w:hAnsiTheme="minorHAnsi" w:cstheme="minorHAnsi"/>
          <w:color w:val="333333"/>
        </w:rPr>
      </w:pPr>
      <w:r w:rsidRPr="00044321">
        <w:rPr>
          <w:rFonts w:asciiTheme="minorHAnsi" w:hAnsiTheme="minorHAnsi" w:cstheme="minorHAnsi"/>
          <w:color w:val="333333"/>
        </w:rPr>
        <w:t>In moving across chronological divisions and geographic boundaries, the History curriculum is designed to provide foundational knowledge while encouraging independent thought. Through written work and lively class discussion, students acquire the ability to craft a persuasive argument and present it cogently to their peers. More importantly, they gain an awareness of the vast richness of the human experience, and their own role as citizens, scholars, and members of the global community.</w:t>
      </w:r>
    </w:p>
    <w:p w14:paraId="3F6AC209" w14:textId="745C2541" w:rsidR="00D7618C" w:rsidRPr="00044321" w:rsidRDefault="00D7618C" w:rsidP="00D7618C">
      <w:pPr>
        <w:pStyle w:val="BodyText"/>
        <w:spacing w:after="0" w:line="240" w:lineRule="auto"/>
        <w:rPr>
          <w:rFonts w:asciiTheme="minorHAnsi" w:hAnsiTheme="minorHAnsi" w:cstheme="minorHAnsi"/>
        </w:rPr>
      </w:pPr>
    </w:p>
    <w:p w14:paraId="7DA2A53D" w14:textId="4868D201" w:rsidR="00D7618C" w:rsidRPr="00044321" w:rsidRDefault="00D7618C" w:rsidP="00D7618C">
      <w:pPr>
        <w:pStyle w:val="BodyText"/>
        <w:spacing w:after="0" w:line="240" w:lineRule="auto"/>
        <w:rPr>
          <w:rFonts w:asciiTheme="minorHAnsi" w:hAnsiTheme="minorHAnsi" w:cstheme="minorHAnsi"/>
        </w:rPr>
      </w:pPr>
      <w:r w:rsidRPr="00044321">
        <w:rPr>
          <w:rFonts w:asciiTheme="minorHAnsi" w:hAnsiTheme="minorHAnsi" w:cstheme="minorHAnsi"/>
          <w:color w:val="333333"/>
        </w:rPr>
        <w:t>Advanced students may participate in graduate courses in the Bernard Revel Graduate School of Jewish Studies and are invited to consider the joint BA/MA program in Jewish Studies.</w:t>
      </w:r>
      <w:r>
        <w:rPr>
          <w:rFonts w:asciiTheme="minorHAnsi" w:hAnsiTheme="minorHAnsi" w:cstheme="minorHAnsi"/>
          <w:color w:val="333333"/>
        </w:rPr>
        <w:t>”</w:t>
      </w:r>
    </w:p>
    <w:p w14:paraId="3C7E96CA" w14:textId="145E0BCE" w:rsidR="00D7618C" w:rsidRDefault="00D7618C" w:rsidP="00D7618C">
      <w:pPr>
        <w:rPr>
          <w:rFonts w:ascii="Times New Roman" w:hAnsi="Times New Roman" w:cs="Times New Roman"/>
          <w:b/>
          <w:bCs/>
          <w:sz w:val="24"/>
          <w:szCs w:val="24"/>
        </w:rPr>
      </w:pPr>
    </w:p>
    <w:p w14:paraId="6CF7AA39" w14:textId="77777777" w:rsidR="00D7618C" w:rsidRDefault="00D7618C" w:rsidP="00D7618C">
      <w:pPr>
        <w:rPr>
          <w:rFonts w:ascii="Times New Roman" w:hAnsi="Times New Roman" w:cs="Times New Roman"/>
          <w:b/>
          <w:bCs/>
          <w:sz w:val="24"/>
          <w:szCs w:val="24"/>
        </w:rPr>
      </w:pPr>
    </w:p>
    <w:p w14:paraId="5E2B1E5B" w14:textId="77777777" w:rsidR="00D7618C" w:rsidRDefault="00D7618C" w:rsidP="00D7618C">
      <w:pPr>
        <w:rPr>
          <w:rFonts w:ascii="Times New Roman" w:hAnsi="Times New Roman" w:cs="Times New Roman"/>
          <w:b/>
          <w:bCs/>
          <w:sz w:val="24"/>
          <w:szCs w:val="24"/>
        </w:rPr>
      </w:pPr>
    </w:p>
    <w:p w14:paraId="117865B6" w14:textId="77777777" w:rsidR="003C0B5E" w:rsidRDefault="003C0B5E" w:rsidP="003C0B5E">
      <w:pPr>
        <w:spacing w:before="11" w:after="0" w:line="260" w:lineRule="exact"/>
        <w:rPr>
          <w:rFonts w:ascii="Times New Roman" w:hAnsi="Times New Roman" w:cs="Times New Roman"/>
          <w:sz w:val="24"/>
        </w:rPr>
      </w:pPr>
      <w:r>
        <w:rPr>
          <w:rFonts w:ascii="Times New Roman" w:hAnsi="Times New Roman" w:cs="Times New Roman"/>
          <w:sz w:val="24"/>
        </w:rPr>
        <w:t>History department courses fall into 3 categories: 1-level courses, which offer a survey of the history of a particular area, and introduce students to fundamental historical skills; 2-level courses, which focus on a particular theme or area; and 3-level courses, which are the capstone for the major, either a historiography seminar or an independent project.</w:t>
      </w:r>
    </w:p>
    <w:p w14:paraId="52E2B92A" w14:textId="77777777" w:rsidR="003C0B5E" w:rsidRDefault="003C0B5E" w:rsidP="003C0B5E">
      <w:pPr>
        <w:pStyle w:val="ListParagraph"/>
        <w:spacing w:before="11" w:after="0" w:line="260" w:lineRule="exact"/>
        <w:ind w:left="360"/>
        <w:rPr>
          <w:rFonts w:cs="Calibri"/>
          <w:sz w:val="26"/>
          <w:szCs w:val="26"/>
        </w:rPr>
      </w:pPr>
    </w:p>
    <w:tbl>
      <w:tblPr>
        <w:tblW w:w="9420" w:type="dxa"/>
        <w:tblBorders>
          <w:top w:val="thickThinLargeGap" w:sz="6" w:space="0" w:color="666666"/>
          <w:left w:val="thickThinLargeGap" w:sz="6" w:space="0" w:color="666666"/>
          <w:bottom w:val="thickThinLargeGap" w:sz="6" w:space="0" w:color="666666"/>
          <w:right w:val="thickThinLargeGap" w:sz="6" w:space="0" w:color="666666"/>
          <w:insideH w:val="thickThinLargeGap" w:sz="6" w:space="0" w:color="666666"/>
          <w:insideV w:val="thickThinLargeGap" w:sz="6" w:space="0" w:color="666666"/>
        </w:tblBorders>
        <w:tblCellMar>
          <w:top w:w="60" w:type="dxa"/>
          <w:left w:w="60" w:type="dxa"/>
          <w:bottom w:w="60" w:type="dxa"/>
          <w:right w:w="60" w:type="dxa"/>
        </w:tblCellMar>
        <w:tblLook w:val="04A0" w:firstRow="1" w:lastRow="0" w:firstColumn="1" w:lastColumn="0" w:noHBand="0" w:noVBand="1"/>
      </w:tblPr>
      <w:tblGrid>
        <w:gridCol w:w="2051"/>
        <w:gridCol w:w="1249"/>
        <w:gridCol w:w="1440"/>
        <w:gridCol w:w="1440"/>
        <w:gridCol w:w="3180"/>
        <w:gridCol w:w="60"/>
      </w:tblGrid>
      <w:tr w:rsidR="003C0B5E" w14:paraId="4A7B1DC6" w14:textId="77777777" w:rsidTr="003C0B5E">
        <w:trPr>
          <w:gridAfter w:val="1"/>
          <w:wAfter w:w="60" w:type="dxa"/>
        </w:trPr>
        <w:tc>
          <w:tcPr>
            <w:tcW w:w="2051" w:type="dxa"/>
            <w:vMerge w:val="restart"/>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tcPr>
          <w:p w14:paraId="5EE671BC" w14:textId="77777777" w:rsidR="003C0B5E" w:rsidRDefault="003C0B5E">
            <w:pPr>
              <w:spacing w:before="11" w:after="0" w:line="260" w:lineRule="exact"/>
              <w:jc w:val="center"/>
              <w:rPr>
                <w:rFonts w:cs="Calibri"/>
                <w:sz w:val="26"/>
                <w:szCs w:val="26"/>
              </w:rPr>
            </w:pPr>
            <w:r>
              <w:rPr>
                <w:rFonts w:cs="Calibri"/>
                <w:sz w:val="26"/>
                <w:szCs w:val="26"/>
              </w:rPr>
              <w:t>SLOs</w:t>
            </w:r>
          </w:p>
          <w:p w14:paraId="49A629FD" w14:textId="77777777" w:rsidR="003C0B5E" w:rsidRDefault="003C0B5E">
            <w:pPr>
              <w:spacing w:before="11" w:after="0" w:line="260" w:lineRule="exact"/>
              <w:jc w:val="center"/>
              <w:rPr>
                <w:rFonts w:cs="Calibri"/>
                <w:sz w:val="26"/>
                <w:szCs w:val="26"/>
              </w:rPr>
            </w:pPr>
          </w:p>
          <w:tbl>
            <w:tblPr>
              <w:tblW w:w="1928" w:type="dxa"/>
              <w:tblBorders>
                <w:insideH w:val="nil"/>
                <w:insideV w:val="nil"/>
              </w:tblBorders>
              <w:tblLook w:val="04A0" w:firstRow="1" w:lastRow="0" w:firstColumn="1" w:lastColumn="0" w:noHBand="0" w:noVBand="1"/>
            </w:tblPr>
            <w:tblGrid>
              <w:gridCol w:w="1928"/>
            </w:tblGrid>
            <w:tr w:rsidR="003C0B5E" w14:paraId="1D5B9302" w14:textId="77777777">
              <w:trPr>
                <w:trHeight w:val="138"/>
              </w:trPr>
              <w:tc>
                <w:tcPr>
                  <w:tcW w:w="1928" w:type="dxa"/>
                  <w:tcBorders>
                    <w:top w:val="nil"/>
                    <w:left w:val="nil"/>
                    <w:bottom w:val="nil"/>
                    <w:right w:val="nil"/>
                  </w:tcBorders>
                  <w:hideMark/>
                </w:tcPr>
                <w:p w14:paraId="06A5AFF2" w14:textId="77777777" w:rsidR="003C0B5E" w:rsidRDefault="003C0B5E">
                  <w:pPr>
                    <w:spacing w:before="11" w:after="0" w:line="260" w:lineRule="exact"/>
                    <w:jc w:val="center"/>
                    <w:rPr>
                      <w:rFonts w:cs="Calibri"/>
                      <w:sz w:val="26"/>
                      <w:szCs w:val="26"/>
                    </w:rPr>
                  </w:pPr>
                  <w:r>
                    <w:rPr>
                      <w:rFonts w:cs="Calibri"/>
                      <w:sz w:val="26"/>
                      <w:szCs w:val="26"/>
                    </w:rPr>
                    <w:t xml:space="preserve"> </w:t>
                  </w:r>
                </w:p>
              </w:tc>
            </w:tr>
          </w:tbl>
          <w:p w14:paraId="5D238120" w14:textId="77777777" w:rsidR="003C0B5E" w:rsidRDefault="003C0B5E">
            <w:pPr>
              <w:spacing w:before="11" w:after="0" w:line="260" w:lineRule="exact"/>
              <w:jc w:val="center"/>
              <w:rPr>
                <w:rFonts w:ascii="Calibri" w:eastAsia="DejaVu Sans" w:hAnsi="Calibri" w:cs="Calibri"/>
                <w:sz w:val="26"/>
                <w:szCs w:val="26"/>
              </w:rPr>
            </w:pPr>
          </w:p>
          <w:tbl>
            <w:tblPr>
              <w:tblW w:w="1928" w:type="dxa"/>
              <w:tblBorders>
                <w:insideH w:val="nil"/>
                <w:insideV w:val="nil"/>
              </w:tblBorders>
              <w:tblLook w:val="04A0" w:firstRow="1" w:lastRow="0" w:firstColumn="1" w:lastColumn="0" w:noHBand="0" w:noVBand="1"/>
            </w:tblPr>
            <w:tblGrid>
              <w:gridCol w:w="1928"/>
            </w:tblGrid>
            <w:tr w:rsidR="003C0B5E" w14:paraId="28C916E0" w14:textId="77777777">
              <w:trPr>
                <w:trHeight w:val="138"/>
              </w:trPr>
              <w:tc>
                <w:tcPr>
                  <w:tcW w:w="1928" w:type="dxa"/>
                  <w:tcBorders>
                    <w:top w:val="nil"/>
                    <w:left w:val="nil"/>
                    <w:bottom w:val="nil"/>
                    <w:right w:val="nil"/>
                  </w:tcBorders>
                  <w:hideMark/>
                </w:tcPr>
                <w:p w14:paraId="361D9AD1" w14:textId="77777777" w:rsidR="003C0B5E" w:rsidRDefault="003C0B5E">
                  <w:pPr>
                    <w:spacing w:before="11" w:after="0" w:line="260" w:lineRule="exact"/>
                    <w:jc w:val="center"/>
                    <w:rPr>
                      <w:rFonts w:cs="Calibri"/>
                      <w:sz w:val="26"/>
                      <w:szCs w:val="26"/>
                    </w:rPr>
                  </w:pPr>
                  <w:r>
                    <w:rPr>
                      <w:rFonts w:cs="Calibri"/>
                      <w:sz w:val="26"/>
                      <w:szCs w:val="26"/>
                    </w:rPr>
                    <w:t xml:space="preserve"> </w:t>
                  </w:r>
                </w:p>
              </w:tc>
            </w:tr>
          </w:tbl>
          <w:p w14:paraId="457F45C6" w14:textId="77777777" w:rsidR="003C0B5E" w:rsidRDefault="003C0B5E">
            <w:pPr>
              <w:spacing w:before="11" w:after="0" w:line="260" w:lineRule="exact"/>
              <w:jc w:val="center"/>
              <w:rPr>
                <w:rFonts w:ascii="Calibri" w:eastAsia="DejaVu Sans" w:hAnsi="Calibri" w:cs="Calibri"/>
                <w:sz w:val="26"/>
                <w:szCs w:val="26"/>
              </w:rPr>
            </w:pPr>
          </w:p>
        </w:tc>
        <w:tc>
          <w:tcPr>
            <w:tcW w:w="7309" w:type="dxa"/>
            <w:gridSpan w:val="4"/>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3EA491D3" w14:textId="77777777" w:rsidR="003C0B5E" w:rsidRDefault="003C0B5E">
            <w:pPr>
              <w:spacing w:before="11" w:after="0" w:line="260" w:lineRule="exact"/>
              <w:jc w:val="center"/>
              <w:rPr>
                <w:rFonts w:cs="Calibri"/>
                <w:sz w:val="26"/>
                <w:szCs w:val="26"/>
              </w:rPr>
            </w:pPr>
            <w:r>
              <w:rPr>
                <w:rFonts w:cs="Calibri"/>
                <w:sz w:val="26"/>
                <w:szCs w:val="26"/>
              </w:rPr>
              <w:t>Required Courses/Learning Experiences</w:t>
            </w:r>
          </w:p>
        </w:tc>
      </w:tr>
      <w:tr w:rsidR="003C0B5E" w14:paraId="640B21C9" w14:textId="77777777" w:rsidTr="003C0B5E">
        <w:trPr>
          <w:trHeight w:val="816"/>
        </w:trPr>
        <w:tc>
          <w:tcPr>
            <w:tcW w:w="0" w:type="auto"/>
            <w:vMerge/>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703211C3" w14:textId="77777777" w:rsidR="003C0B5E" w:rsidRDefault="003C0B5E">
            <w:pPr>
              <w:spacing w:after="0" w:line="256" w:lineRule="auto"/>
              <w:rPr>
                <w:rFonts w:ascii="Calibri" w:eastAsia="DejaVu Sans" w:hAnsi="Calibri" w:cs="Calibri"/>
                <w:sz w:val="26"/>
                <w:szCs w:val="26"/>
              </w:rPr>
            </w:pPr>
          </w:p>
        </w:tc>
        <w:tc>
          <w:tcPr>
            <w:tcW w:w="1249" w:type="dxa"/>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4BE06811" w14:textId="77777777" w:rsidR="003C0B5E" w:rsidRDefault="003C0B5E">
            <w:pPr>
              <w:spacing w:after="0" w:line="100" w:lineRule="atLeast"/>
              <w:jc w:val="center"/>
              <w:rPr>
                <w:rFonts w:ascii="Arial" w:eastAsia="Times New Roman" w:hAnsi="Arial" w:cs="Arial"/>
                <w:b/>
                <w:bCs/>
                <w:sz w:val="20"/>
                <w:szCs w:val="24"/>
              </w:rPr>
            </w:pPr>
            <w:r>
              <w:rPr>
                <w:rFonts w:ascii="Arial" w:eastAsia="Times New Roman" w:hAnsi="Arial" w:cs="Arial"/>
                <w:b/>
                <w:bCs/>
                <w:sz w:val="20"/>
                <w:szCs w:val="24"/>
              </w:rPr>
              <w:t>1-level</w:t>
            </w: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7B052253" w14:textId="77777777" w:rsidR="003C0B5E" w:rsidRDefault="003C0B5E">
            <w:pPr>
              <w:spacing w:after="0" w:line="100" w:lineRule="atLeast"/>
              <w:jc w:val="center"/>
              <w:rPr>
                <w:rFonts w:ascii="Arial" w:eastAsia="Times New Roman" w:hAnsi="Arial" w:cs="Arial"/>
                <w:b/>
                <w:bCs/>
                <w:sz w:val="20"/>
                <w:szCs w:val="24"/>
              </w:rPr>
            </w:pPr>
            <w:r>
              <w:rPr>
                <w:rFonts w:ascii="Arial" w:eastAsia="Times New Roman" w:hAnsi="Arial" w:cs="Arial"/>
                <w:b/>
                <w:bCs/>
                <w:sz w:val="20"/>
                <w:szCs w:val="24"/>
              </w:rPr>
              <w:t>2-level</w:t>
            </w: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0F02B54E" w14:textId="77777777" w:rsidR="003C0B5E" w:rsidRDefault="003C0B5E">
            <w:pPr>
              <w:spacing w:after="0" w:line="100" w:lineRule="atLeast"/>
              <w:jc w:val="center"/>
              <w:rPr>
                <w:rFonts w:ascii="Arial" w:eastAsia="Times New Roman" w:hAnsi="Arial" w:cs="Arial"/>
                <w:b/>
                <w:bCs/>
                <w:sz w:val="20"/>
                <w:szCs w:val="24"/>
              </w:rPr>
            </w:pPr>
            <w:r>
              <w:rPr>
                <w:rFonts w:ascii="Arial" w:eastAsia="Times New Roman" w:hAnsi="Arial" w:cs="Arial"/>
                <w:b/>
                <w:bCs/>
                <w:sz w:val="20"/>
                <w:szCs w:val="24"/>
              </w:rPr>
              <w:t>3-level</w:t>
            </w:r>
          </w:p>
        </w:tc>
        <w:tc>
          <w:tcPr>
            <w:tcW w:w="3240" w:type="dxa"/>
            <w:gridSpan w:val="2"/>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75F21B38" w14:textId="77777777" w:rsidR="003C0B5E" w:rsidRDefault="003C0B5E">
            <w:pPr>
              <w:spacing w:after="0" w:line="100" w:lineRule="atLeast"/>
              <w:jc w:val="center"/>
              <w:rPr>
                <w:rFonts w:ascii="Arial" w:eastAsia="Times New Roman" w:hAnsi="Arial" w:cs="Arial"/>
                <w:b/>
                <w:bCs/>
                <w:sz w:val="20"/>
                <w:szCs w:val="24"/>
              </w:rPr>
            </w:pPr>
            <w:r>
              <w:rPr>
                <w:rFonts w:ascii="Arial" w:eastAsia="Times New Roman" w:hAnsi="Arial" w:cs="Arial"/>
                <w:b/>
                <w:bCs/>
                <w:sz w:val="20"/>
                <w:szCs w:val="24"/>
              </w:rPr>
              <w:t>“Non-western” (1301, 1302, 1401, 2301, 2514)</w:t>
            </w:r>
          </w:p>
        </w:tc>
      </w:tr>
      <w:tr w:rsidR="003C0B5E" w14:paraId="011F7221" w14:textId="77777777" w:rsidTr="003C0B5E">
        <w:tc>
          <w:tcPr>
            <w:tcW w:w="2051" w:type="dxa"/>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1A1C1255" w14:textId="77777777" w:rsidR="003C0B5E" w:rsidRDefault="003C0B5E">
            <w:pPr>
              <w:spacing w:after="0" w:line="100" w:lineRule="atLeast"/>
              <w:rPr>
                <w:rFonts w:ascii="Arial" w:eastAsia="Times New Roman" w:hAnsi="Arial" w:cs="Arial"/>
                <w:sz w:val="20"/>
                <w:szCs w:val="24"/>
              </w:rPr>
            </w:pPr>
            <w:r>
              <w:rPr>
                <w:rFonts w:ascii="Arial" w:eastAsia="Times New Roman" w:hAnsi="Arial" w:cs="Arial"/>
                <w:sz w:val="20"/>
                <w:szCs w:val="24"/>
              </w:rPr>
              <w:t>1a</w:t>
            </w:r>
          </w:p>
        </w:tc>
        <w:tc>
          <w:tcPr>
            <w:tcW w:w="1249"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41F81973"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65F5310F"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0A67F5F4"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3240" w:type="dxa"/>
            <w:gridSpan w:val="2"/>
            <w:tcBorders>
              <w:top w:val="thickThinLargeGap" w:sz="6" w:space="0" w:color="666666"/>
              <w:left w:val="thickThinLargeGap" w:sz="6" w:space="0" w:color="666666"/>
              <w:bottom w:val="thickThinLargeGap" w:sz="6" w:space="0" w:color="666666"/>
              <w:right w:val="thickThinLargeGap" w:sz="6" w:space="0" w:color="666666"/>
            </w:tcBorders>
            <w:vAlign w:val="center"/>
          </w:tcPr>
          <w:p w14:paraId="51533B86" w14:textId="77777777" w:rsidR="003C0B5E" w:rsidRDefault="003C0B5E">
            <w:pPr>
              <w:spacing w:after="0" w:line="100" w:lineRule="atLeast"/>
              <w:jc w:val="center"/>
              <w:rPr>
                <w:rFonts w:ascii="Arial" w:eastAsia="Times New Roman" w:hAnsi="Arial" w:cs="Arial"/>
                <w:sz w:val="20"/>
                <w:szCs w:val="24"/>
              </w:rPr>
            </w:pPr>
          </w:p>
        </w:tc>
      </w:tr>
      <w:tr w:rsidR="003C0B5E" w14:paraId="47834BE6" w14:textId="77777777" w:rsidTr="003C0B5E">
        <w:tc>
          <w:tcPr>
            <w:tcW w:w="2051" w:type="dxa"/>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2E6A056D" w14:textId="77777777" w:rsidR="003C0B5E" w:rsidRDefault="003C0B5E">
            <w:pPr>
              <w:spacing w:after="0" w:line="100" w:lineRule="atLeast"/>
              <w:rPr>
                <w:rFonts w:ascii="Arial" w:eastAsia="Times New Roman" w:hAnsi="Arial" w:cs="Arial"/>
                <w:sz w:val="20"/>
                <w:szCs w:val="24"/>
              </w:rPr>
            </w:pPr>
            <w:r>
              <w:rPr>
                <w:rFonts w:ascii="Arial" w:eastAsia="Times New Roman" w:hAnsi="Arial" w:cs="Arial"/>
                <w:sz w:val="20"/>
                <w:szCs w:val="24"/>
              </w:rPr>
              <w:t>1b</w:t>
            </w:r>
          </w:p>
        </w:tc>
        <w:tc>
          <w:tcPr>
            <w:tcW w:w="1249" w:type="dxa"/>
            <w:tcBorders>
              <w:top w:val="thickThinLargeGap" w:sz="6" w:space="0" w:color="666666"/>
              <w:left w:val="thickThinLargeGap" w:sz="6" w:space="0" w:color="666666"/>
              <w:bottom w:val="thickThinLargeGap" w:sz="6" w:space="0" w:color="666666"/>
              <w:right w:val="thickThinLargeGap" w:sz="6" w:space="0" w:color="666666"/>
            </w:tcBorders>
            <w:vAlign w:val="center"/>
          </w:tcPr>
          <w:p w14:paraId="345EEB3C" w14:textId="77777777" w:rsidR="003C0B5E" w:rsidRDefault="003C0B5E">
            <w:pPr>
              <w:spacing w:after="0" w:line="100" w:lineRule="atLeast"/>
              <w:jc w:val="center"/>
              <w:rPr>
                <w:rFonts w:ascii="Arial" w:eastAsia="Times New Roman" w:hAnsi="Arial" w:cs="Arial"/>
                <w:sz w:val="20"/>
                <w:szCs w:val="24"/>
              </w:rPr>
            </w:pP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38732A76"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3530C1E7"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3240" w:type="dxa"/>
            <w:gridSpan w:val="2"/>
            <w:tcBorders>
              <w:top w:val="thickThinLargeGap" w:sz="6" w:space="0" w:color="666666"/>
              <w:left w:val="thickThinLargeGap" w:sz="6" w:space="0" w:color="666666"/>
              <w:bottom w:val="thickThinLargeGap" w:sz="6" w:space="0" w:color="666666"/>
              <w:right w:val="thickThinLargeGap" w:sz="6" w:space="0" w:color="666666"/>
            </w:tcBorders>
            <w:vAlign w:val="center"/>
          </w:tcPr>
          <w:p w14:paraId="2A8B9296" w14:textId="77777777" w:rsidR="003C0B5E" w:rsidRDefault="003C0B5E">
            <w:pPr>
              <w:spacing w:after="0" w:line="100" w:lineRule="atLeast"/>
              <w:jc w:val="center"/>
              <w:rPr>
                <w:rFonts w:ascii="Arial" w:eastAsia="Times New Roman" w:hAnsi="Arial" w:cs="Arial"/>
                <w:sz w:val="20"/>
                <w:szCs w:val="24"/>
              </w:rPr>
            </w:pPr>
          </w:p>
        </w:tc>
      </w:tr>
      <w:tr w:rsidR="003C0B5E" w14:paraId="5C87887E" w14:textId="77777777" w:rsidTr="003C0B5E">
        <w:tc>
          <w:tcPr>
            <w:tcW w:w="2051" w:type="dxa"/>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1303945E" w14:textId="77777777" w:rsidR="003C0B5E" w:rsidRDefault="003C0B5E">
            <w:pPr>
              <w:spacing w:after="0" w:line="100" w:lineRule="atLeast"/>
              <w:rPr>
                <w:rFonts w:ascii="Arial" w:eastAsia="Times New Roman" w:hAnsi="Arial" w:cs="Arial"/>
                <w:sz w:val="20"/>
                <w:szCs w:val="24"/>
              </w:rPr>
            </w:pPr>
            <w:r>
              <w:rPr>
                <w:rFonts w:ascii="Arial" w:eastAsia="Times New Roman" w:hAnsi="Arial" w:cs="Arial"/>
                <w:sz w:val="20"/>
                <w:szCs w:val="24"/>
              </w:rPr>
              <w:lastRenderedPageBreak/>
              <w:t>1c</w:t>
            </w:r>
          </w:p>
        </w:tc>
        <w:tc>
          <w:tcPr>
            <w:tcW w:w="1249" w:type="dxa"/>
            <w:tcBorders>
              <w:top w:val="thickThinLargeGap" w:sz="6" w:space="0" w:color="666666"/>
              <w:left w:val="thickThinLargeGap" w:sz="6" w:space="0" w:color="666666"/>
              <w:bottom w:val="thickThinLargeGap" w:sz="6" w:space="0" w:color="666666"/>
              <w:right w:val="thickThinLargeGap" w:sz="6" w:space="0" w:color="666666"/>
            </w:tcBorders>
            <w:vAlign w:val="center"/>
          </w:tcPr>
          <w:p w14:paraId="0B5F9D83" w14:textId="77777777" w:rsidR="003C0B5E" w:rsidRDefault="003C0B5E">
            <w:pPr>
              <w:spacing w:after="0" w:line="100" w:lineRule="atLeast"/>
              <w:jc w:val="center"/>
              <w:rPr>
                <w:rFonts w:ascii="Arial" w:eastAsia="Times New Roman" w:hAnsi="Arial" w:cs="Arial"/>
                <w:sz w:val="20"/>
                <w:szCs w:val="24"/>
              </w:rPr>
            </w:pP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tcPr>
          <w:p w14:paraId="6E2A6961" w14:textId="77777777" w:rsidR="003C0B5E" w:rsidRDefault="003C0B5E">
            <w:pPr>
              <w:spacing w:after="0" w:line="100" w:lineRule="atLeast"/>
              <w:jc w:val="center"/>
              <w:rPr>
                <w:rFonts w:ascii="Arial" w:eastAsia="Times New Roman" w:hAnsi="Arial" w:cs="Arial"/>
                <w:sz w:val="20"/>
                <w:szCs w:val="24"/>
              </w:rPr>
            </w:pP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6C199051"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3240" w:type="dxa"/>
            <w:gridSpan w:val="2"/>
            <w:tcBorders>
              <w:top w:val="thickThinLargeGap" w:sz="6" w:space="0" w:color="666666"/>
              <w:left w:val="thickThinLargeGap" w:sz="6" w:space="0" w:color="666666"/>
              <w:bottom w:val="thickThinLargeGap" w:sz="6" w:space="0" w:color="666666"/>
              <w:right w:val="thickThinLargeGap" w:sz="6" w:space="0" w:color="666666"/>
            </w:tcBorders>
            <w:vAlign w:val="center"/>
          </w:tcPr>
          <w:p w14:paraId="2BC26ACA" w14:textId="77777777" w:rsidR="003C0B5E" w:rsidRDefault="003C0B5E">
            <w:pPr>
              <w:spacing w:after="0" w:line="100" w:lineRule="atLeast"/>
              <w:jc w:val="center"/>
              <w:rPr>
                <w:rFonts w:ascii="Arial" w:eastAsia="Times New Roman" w:hAnsi="Arial" w:cs="Arial"/>
                <w:sz w:val="20"/>
                <w:szCs w:val="24"/>
              </w:rPr>
            </w:pPr>
          </w:p>
        </w:tc>
      </w:tr>
      <w:tr w:rsidR="003C0B5E" w14:paraId="6DED63D7" w14:textId="77777777" w:rsidTr="003C0B5E">
        <w:tc>
          <w:tcPr>
            <w:tcW w:w="2051" w:type="dxa"/>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568C440E" w14:textId="77777777" w:rsidR="003C0B5E" w:rsidRDefault="003C0B5E">
            <w:pPr>
              <w:spacing w:after="0" w:line="100" w:lineRule="atLeast"/>
              <w:rPr>
                <w:rFonts w:ascii="Arial" w:eastAsia="Times New Roman" w:hAnsi="Arial" w:cs="Arial"/>
                <w:sz w:val="20"/>
                <w:szCs w:val="24"/>
              </w:rPr>
            </w:pPr>
            <w:r>
              <w:rPr>
                <w:rFonts w:ascii="Arial" w:eastAsia="Times New Roman" w:hAnsi="Arial" w:cs="Arial"/>
                <w:sz w:val="20"/>
                <w:szCs w:val="24"/>
              </w:rPr>
              <w:t>2a</w:t>
            </w:r>
          </w:p>
        </w:tc>
        <w:tc>
          <w:tcPr>
            <w:tcW w:w="1249"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5E1BB7B5"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tcPr>
          <w:p w14:paraId="686386CC" w14:textId="77777777" w:rsidR="003C0B5E" w:rsidRDefault="003C0B5E">
            <w:pPr>
              <w:spacing w:after="0" w:line="100" w:lineRule="atLeast"/>
              <w:jc w:val="center"/>
              <w:rPr>
                <w:rFonts w:ascii="Arial" w:eastAsia="Times New Roman" w:hAnsi="Arial" w:cs="Arial"/>
                <w:sz w:val="20"/>
                <w:szCs w:val="24"/>
              </w:rPr>
            </w:pP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tcPr>
          <w:p w14:paraId="4D373D77" w14:textId="77777777" w:rsidR="003C0B5E" w:rsidRDefault="003C0B5E">
            <w:pPr>
              <w:spacing w:after="0" w:line="100" w:lineRule="atLeast"/>
              <w:jc w:val="center"/>
              <w:rPr>
                <w:rFonts w:ascii="Arial" w:eastAsia="Times New Roman" w:hAnsi="Arial" w:cs="Arial"/>
                <w:sz w:val="20"/>
                <w:szCs w:val="24"/>
              </w:rPr>
            </w:pPr>
          </w:p>
        </w:tc>
        <w:tc>
          <w:tcPr>
            <w:tcW w:w="3240" w:type="dxa"/>
            <w:gridSpan w:val="2"/>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5B3DD3A6"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r>
      <w:tr w:rsidR="003C0B5E" w14:paraId="17554929" w14:textId="77777777" w:rsidTr="003C0B5E">
        <w:tc>
          <w:tcPr>
            <w:tcW w:w="2051" w:type="dxa"/>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471C1575" w14:textId="77777777" w:rsidR="003C0B5E" w:rsidRDefault="003C0B5E">
            <w:pPr>
              <w:spacing w:after="0" w:line="100" w:lineRule="atLeast"/>
              <w:rPr>
                <w:rFonts w:ascii="Arial" w:eastAsia="Times New Roman" w:hAnsi="Arial" w:cs="Arial"/>
                <w:sz w:val="20"/>
                <w:szCs w:val="24"/>
              </w:rPr>
            </w:pPr>
            <w:r>
              <w:rPr>
                <w:rFonts w:ascii="Arial" w:eastAsia="Times New Roman" w:hAnsi="Arial" w:cs="Arial"/>
                <w:sz w:val="20"/>
                <w:szCs w:val="24"/>
              </w:rPr>
              <w:t>2b</w:t>
            </w:r>
          </w:p>
        </w:tc>
        <w:tc>
          <w:tcPr>
            <w:tcW w:w="1249" w:type="dxa"/>
            <w:tcBorders>
              <w:top w:val="thickThinLargeGap" w:sz="6" w:space="0" w:color="666666"/>
              <w:left w:val="thickThinLargeGap" w:sz="6" w:space="0" w:color="666666"/>
              <w:bottom w:val="thickThinLargeGap" w:sz="6" w:space="0" w:color="666666"/>
              <w:right w:val="thickThinLargeGap" w:sz="6" w:space="0" w:color="666666"/>
            </w:tcBorders>
            <w:vAlign w:val="center"/>
          </w:tcPr>
          <w:p w14:paraId="1B700824" w14:textId="77777777" w:rsidR="003C0B5E" w:rsidRDefault="003C0B5E">
            <w:pPr>
              <w:spacing w:after="0" w:line="100" w:lineRule="atLeast"/>
              <w:jc w:val="center"/>
              <w:rPr>
                <w:rFonts w:ascii="Arial" w:eastAsia="Times New Roman" w:hAnsi="Arial" w:cs="Arial"/>
                <w:sz w:val="20"/>
                <w:szCs w:val="24"/>
              </w:rPr>
            </w:pP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tcPr>
          <w:p w14:paraId="33F5105D" w14:textId="77777777" w:rsidR="003C0B5E" w:rsidRDefault="003C0B5E">
            <w:pPr>
              <w:spacing w:after="0" w:line="100" w:lineRule="atLeast"/>
              <w:jc w:val="center"/>
              <w:rPr>
                <w:rFonts w:ascii="Arial" w:eastAsia="Times New Roman" w:hAnsi="Arial" w:cs="Arial"/>
                <w:sz w:val="20"/>
                <w:szCs w:val="24"/>
              </w:rPr>
            </w:pP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tcPr>
          <w:p w14:paraId="5B819DF8" w14:textId="77777777" w:rsidR="003C0B5E" w:rsidRDefault="003C0B5E">
            <w:pPr>
              <w:spacing w:after="0" w:line="100" w:lineRule="atLeast"/>
              <w:jc w:val="center"/>
              <w:rPr>
                <w:rFonts w:ascii="Arial" w:eastAsia="Times New Roman" w:hAnsi="Arial" w:cs="Arial"/>
                <w:sz w:val="20"/>
                <w:szCs w:val="24"/>
              </w:rPr>
            </w:pPr>
          </w:p>
        </w:tc>
        <w:tc>
          <w:tcPr>
            <w:tcW w:w="3240" w:type="dxa"/>
            <w:gridSpan w:val="2"/>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1696194C"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r>
      <w:tr w:rsidR="003C0B5E" w14:paraId="21D77253" w14:textId="77777777" w:rsidTr="003C0B5E">
        <w:tc>
          <w:tcPr>
            <w:tcW w:w="2051" w:type="dxa"/>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3DE4677C" w14:textId="77777777" w:rsidR="003C0B5E" w:rsidRDefault="003C0B5E">
            <w:pPr>
              <w:spacing w:after="0" w:line="100" w:lineRule="atLeast"/>
              <w:rPr>
                <w:rFonts w:ascii="Arial" w:eastAsia="Times New Roman" w:hAnsi="Arial" w:cs="Arial"/>
                <w:sz w:val="20"/>
                <w:szCs w:val="24"/>
              </w:rPr>
            </w:pPr>
            <w:r>
              <w:rPr>
                <w:rFonts w:ascii="Arial" w:eastAsia="Times New Roman" w:hAnsi="Arial" w:cs="Arial"/>
                <w:sz w:val="20"/>
                <w:szCs w:val="24"/>
              </w:rPr>
              <w:t>3a</w:t>
            </w:r>
          </w:p>
        </w:tc>
        <w:tc>
          <w:tcPr>
            <w:tcW w:w="1249"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7E62E5B9"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3313D6B4"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1B2091D5"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3240" w:type="dxa"/>
            <w:gridSpan w:val="2"/>
            <w:tcBorders>
              <w:top w:val="thickThinLargeGap" w:sz="6" w:space="0" w:color="666666"/>
              <w:left w:val="thickThinLargeGap" w:sz="6" w:space="0" w:color="666666"/>
              <w:bottom w:val="thickThinLargeGap" w:sz="6" w:space="0" w:color="666666"/>
              <w:right w:val="thickThinLargeGap" w:sz="6" w:space="0" w:color="666666"/>
            </w:tcBorders>
            <w:vAlign w:val="center"/>
          </w:tcPr>
          <w:p w14:paraId="4B875512" w14:textId="77777777" w:rsidR="003C0B5E" w:rsidRDefault="003C0B5E">
            <w:pPr>
              <w:spacing w:after="0" w:line="100" w:lineRule="atLeast"/>
              <w:jc w:val="center"/>
              <w:rPr>
                <w:rFonts w:ascii="Arial" w:eastAsia="Times New Roman" w:hAnsi="Arial" w:cs="Arial"/>
                <w:sz w:val="20"/>
                <w:szCs w:val="24"/>
              </w:rPr>
            </w:pPr>
          </w:p>
        </w:tc>
      </w:tr>
      <w:tr w:rsidR="003C0B5E" w14:paraId="5D7A10E9" w14:textId="77777777" w:rsidTr="003C0B5E">
        <w:tc>
          <w:tcPr>
            <w:tcW w:w="2051" w:type="dxa"/>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6149AB5F" w14:textId="77777777" w:rsidR="003C0B5E" w:rsidRDefault="003C0B5E">
            <w:pPr>
              <w:spacing w:after="0" w:line="100" w:lineRule="atLeast"/>
              <w:rPr>
                <w:rFonts w:ascii="Arial" w:eastAsia="Times New Roman" w:hAnsi="Arial" w:cs="Arial"/>
                <w:sz w:val="20"/>
                <w:szCs w:val="24"/>
              </w:rPr>
            </w:pPr>
            <w:r>
              <w:rPr>
                <w:rFonts w:ascii="Arial" w:eastAsia="Times New Roman" w:hAnsi="Arial" w:cs="Arial"/>
                <w:sz w:val="20"/>
                <w:szCs w:val="24"/>
              </w:rPr>
              <w:t>3b</w:t>
            </w:r>
          </w:p>
        </w:tc>
        <w:tc>
          <w:tcPr>
            <w:tcW w:w="1249" w:type="dxa"/>
            <w:tcBorders>
              <w:top w:val="thickThinLargeGap" w:sz="6" w:space="0" w:color="666666"/>
              <w:left w:val="thickThinLargeGap" w:sz="6" w:space="0" w:color="666666"/>
              <w:bottom w:val="thickThinLargeGap" w:sz="6" w:space="0" w:color="666666"/>
              <w:right w:val="thickThinLargeGap" w:sz="6" w:space="0" w:color="666666"/>
            </w:tcBorders>
            <w:vAlign w:val="center"/>
          </w:tcPr>
          <w:p w14:paraId="624057D1" w14:textId="77777777" w:rsidR="003C0B5E" w:rsidRDefault="003C0B5E">
            <w:pPr>
              <w:spacing w:after="0" w:line="100" w:lineRule="atLeast"/>
              <w:jc w:val="center"/>
              <w:rPr>
                <w:rFonts w:ascii="Arial" w:eastAsia="Times New Roman" w:hAnsi="Arial" w:cs="Arial"/>
                <w:sz w:val="20"/>
                <w:szCs w:val="24"/>
              </w:rPr>
            </w:pP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5975D3E0"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184E283F"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3240" w:type="dxa"/>
            <w:gridSpan w:val="2"/>
            <w:tcBorders>
              <w:top w:val="thickThinLargeGap" w:sz="6" w:space="0" w:color="666666"/>
              <w:left w:val="thickThinLargeGap" w:sz="6" w:space="0" w:color="666666"/>
              <w:bottom w:val="thickThinLargeGap" w:sz="6" w:space="0" w:color="666666"/>
              <w:right w:val="thickThinLargeGap" w:sz="6" w:space="0" w:color="666666"/>
            </w:tcBorders>
            <w:vAlign w:val="center"/>
          </w:tcPr>
          <w:p w14:paraId="096AB3A2" w14:textId="77777777" w:rsidR="003C0B5E" w:rsidRDefault="003C0B5E">
            <w:pPr>
              <w:spacing w:after="0" w:line="100" w:lineRule="atLeast"/>
              <w:jc w:val="center"/>
              <w:rPr>
                <w:rFonts w:ascii="Arial" w:eastAsia="Times New Roman" w:hAnsi="Arial" w:cs="Arial"/>
                <w:sz w:val="20"/>
                <w:szCs w:val="24"/>
              </w:rPr>
            </w:pPr>
          </w:p>
        </w:tc>
      </w:tr>
      <w:tr w:rsidR="003C0B5E" w14:paraId="0F518994" w14:textId="77777777" w:rsidTr="003C0B5E">
        <w:tc>
          <w:tcPr>
            <w:tcW w:w="2051" w:type="dxa"/>
            <w:tcBorders>
              <w:top w:val="thickThinLargeGap" w:sz="6" w:space="0" w:color="666666"/>
              <w:left w:val="thickThinLargeGap" w:sz="6" w:space="0" w:color="666666"/>
              <w:bottom w:val="thickThinLargeGap" w:sz="6" w:space="0" w:color="666666"/>
              <w:right w:val="thickThinLargeGap" w:sz="6" w:space="0" w:color="666666"/>
            </w:tcBorders>
            <w:shd w:val="clear" w:color="auto" w:fill="F2F2F2"/>
            <w:vAlign w:val="center"/>
            <w:hideMark/>
          </w:tcPr>
          <w:p w14:paraId="2EE7AA4A" w14:textId="77777777" w:rsidR="003C0B5E" w:rsidRDefault="003C0B5E">
            <w:pPr>
              <w:spacing w:after="0" w:line="100" w:lineRule="atLeast"/>
              <w:rPr>
                <w:rFonts w:ascii="Arial" w:eastAsia="Times New Roman" w:hAnsi="Arial" w:cs="Arial"/>
                <w:sz w:val="20"/>
                <w:szCs w:val="24"/>
              </w:rPr>
            </w:pPr>
            <w:r>
              <w:rPr>
                <w:rFonts w:ascii="Arial" w:eastAsia="Times New Roman" w:hAnsi="Arial" w:cs="Arial"/>
                <w:sz w:val="20"/>
                <w:szCs w:val="24"/>
              </w:rPr>
              <w:t>3c</w:t>
            </w:r>
          </w:p>
        </w:tc>
        <w:tc>
          <w:tcPr>
            <w:tcW w:w="1249"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087CA517"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30D60C6B"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1440" w:type="dxa"/>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1EA72D08"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c>
          <w:tcPr>
            <w:tcW w:w="3240" w:type="dxa"/>
            <w:gridSpan w:val="2"/>
            <w:tcBorders>
              <w:top w:val="thickThinLargeGap" w:sz="6" w:space="0" w:color="666666"/>
              <w:left w:val="thickThinLargeGap" w:sz="6" w:space="0" w:color="666666"/>
              <w:bottom w:val="thickThinLargeGap" w:sz="6" w:space="0" w:color="666666"/>
              <w:right w:val="thickThinLargeGap" w:sz="6" w:space="0" w:color="666666"/>
            </w:tcBorders>
            <w:vAlign w:val="center"/>
            <w:hideMark/>
          </w:tcPr>
          <w:p w14:paraId="0E773C50" w14:textId="77777777" w:rsidR="003C0B5E" w:rsidRDefault="003C0B5E">
            <w:pPr>
              <w:spacing w:after="0" w:line="100" w:lineRule="atLeast"/>
              <w:jc w:val="center"/>
              <w:rPr>
                <w:rFonts w:ascii="Arial" w:eastAsia="Times New Roman" w:hAnsi="Arial" w:cs="Arial"/>
                <w:sz w:val="20"/>
                <w:szCs w:val="24"/>
              </w:rPr>
            </w:pPr>
            <w:r>
              <w:rPr>
                <w:rFonts w:ascii="Arial" w:eastAsia="Times New Roman" w:hAnsi="Arial" w:cs="Arial"/>
                <w:sz w:val="20"/>
                <w:szCs w:val="24"/>
              </w:rPr>
              <w:t>x</w:t>
            </w:r>
          </w:p>
        </w:tc>
      </w:tr>
    </w:tbl>
    <w:p w14:paraId="0DF9AC65" w14:textId="77777777" w:rsidR="00D7618C" w:rsidRDefault="00D7618C" w:rsidP="00D7618C">
      <w:pPr>
        <w:rPr>
          <w:rFonts w:ascii="Times New Roman" w:hAnsi="Times New Roman" w:cs="Times New Roman"/>
          <w:b/>
          <w:bCs/>
          <w:sz w:val="24"/>
          <w:szCs w:val="24"/>
        </w:rPr>
      </w:pPr>
    </w:p>
    <w:p w14:paraId="3981B011" w14:textId="77777777" w:rsidR="00D7618C" w:rsidRDefault="00D7618C" w:rsidP="00D7618C">
      <w:pPr>
        <w:rPr>
          <w:rFonts w:ascii="Times New Roman" w:hAnsi="Times New Roman" w:cs="Times New Roman"/>
          <w:b/>
          <w:bCs/>
          <w:sz w:val="24"/>
          <w:szCs w:val="24"/>
        </w:rPr>
      </w:pPr>
    </w:p>
    <w:p w14:paraId="6CE33C43" w14:textId="77777777" w:rsidR="00D7618C" w:rsidRDefault="00D7618C" w:rsidP="00D7618C">
      <w:pPr>
        <w:rPr>
          <w:rFonts w:ascii="Times New Roman" w:hAnsi="Times New Roman" w:cs="Times New Roman"/>
          <w:b/>
          <w:bCs/>
          <w:sz w:val="24"/>
          <w:szCs w:val="24"/>
        </w:rPr>
      </w:pPr>
    </w:p>
    <w:p w14:paraId="630BABBE" w14:textId="77777777" w:rsidR="00D7618C" w:rsidRDefault="00D7618C" w:rsidP="00D7618C">
      <w:pPr>
        <w:rPr>
          <w:rFonts w:ascii="Times New Roman" w:hAnsi="Times New Roman" w:cs="Times New Roman"/>
          <w:b/>
          <w:bCs/>
          <w:sz w:val="24"/>
          <w:szCs w:val="24"/>
        </w:rPr>
      </w:pPr>
    </w:p>
    <w:p w14:paraId="14124273" w14:textId="77777777" w:rsidR="00D7618C" w:rsidRDefault="00D7618C" w:rsidP="00D7618C">
      <w:pPr>
        <w:rPr>
          <w:rFonts w:ascii="Times New Roman" w:hAnsi="Times New Roman" w:cs="Times New Roman"/>
          <w:b/>
          <w:bCs/>
          <w:sz w:val="24"/>
          <w:szCs w:val="24"/>
        </w:rPr>
      </w:pPr>
    </w:p>
    <w:p w14:paraId="614F567B" w14:textId="77777777" w:rsidR="00D7618C" w:rsidRDefault="00D7618C" w:rsidP="00D7618C">
      <w:pPr>
        <w:rPr>
          <w:rFonts w:ascii="Times New Roman" w:hAnsi="Times New Roman" w:cs="Times New Roman"/>
          <w:b/>
          <w:bCs/>
          <w:sz w:val="24"/>
          <w:szCs w:val="24"/>
        </w:rPr>
      </w:pPr>
    </w:p>
    <w:p w14:paraId="42A53E6C" w14:textId="77777777" w:rsidR="00D7618C" w:rsidRDefault="00D7618C" w:rsidP="00D7618C">
      <w:pPr>
        <w:rPr>
          <w:rFonts w:ascii="Times New Roman" w:hAnsi="Times New Roman" w:cs="Times New Roman"/>
          <w:b/>
          <w:bCs/>
          <w:sz w:val="24"/>
          <w:szCs w:val="24"/>
        </w:rPr>
      </w:pPr>
    </w:p>
    <w:p w14:paraId="599230C5" w14:textId="77777777" w:rsidR="00D7618C" w:rsidRDefault="00D7618C" w:rsidP="00D7618C">
      <w:pPr>
        <w:rPr>
          <w:rFonts w:ascii="Times New Roman" w:hAnsi="Times New Roman" w:cs="Times New Roman"/>
          <w:b/>
          <w:bCs/>
          <w:sz w:val="24"/>
          <w:szCs w:val="24"/>
        </w:rPr>
      </w:pPr>
    </w:p>
    <w:p w14:paraId="56DAE30B" w14:textId="26450BBE" w:rsidR="00D7618C" w:rsidRDefault="00D7618C" w:rsidP="00D7618C">
      <w:pPr>
        <w:rPr>
          <w:rFonts w:ascii="Times New Roman" w:hAnsi="Times New Roman" w:cs="Times New Roman"/>
          <w:b/>
          <w:bCs/>
          <w:sz w:val="24"/>
          <w:szCs w:val="24"/>
        </w:rPr>
      </w:pPr>
      <w:r>
        <w:rPr>
          <w:noProof/>
        </w:rPr>
        <w:drawing>
          <wp:anchor distT="0" distB="0" distL="0" distR="0" simplePos="0" relativeHeight="251661312" behindDoc="0" locked="0" layoutInCell="1" allowOverlap="1" wp14:anchorId="41E03D55" wp14:editId="111E4A7F">
            <wp:simplePos x="0" y="0"/>
            <wp:positionH relativeFrom="page">
              <wp:align>right</wp:align>
            </wp:positionH>
            <wp:positionV relativeFrom="page">
              <wp:posOffset>194310</wp:posOffset>
            </wp:positionV>
            <wp:extent cx="7594600" cy="10706100"/>
            <wp:effectExtent l="0" t="0" r="6350" b="0"/>
            <wp:wrapNone/>
            <wp:docPr id="2" name="image1.jpeg"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descr="Table&#10;&#10;Description automatically generated"/>
                    <pic:cNvPicPr/>
                  </pic:nvPicPr>
                  <pic:blipFill>
                    <a:blip r:embed="rId4" cstate="print"/>
                    <a:stretch>
                      <a:fillRect/>
                    </a:stretch>
                  </pic:blipFill>
                  <pic:spPr>
                    <a:xfrm>
                      <a:off x="0" y="0"/>
                      <a:ext cx="7594600" cy="10706100"/>
                    </a:xfrm>
                    <a:prstGeom prst="rect">
                      <a:avLst/>
                    </a:prstGeom>
                  </pic:spPr>
                </pic:pic>
              </a:graphicData>
            </a:graphic>
          </wp:anchor>
        </w:drawing>
      </w:r>
    </w:p>
    <w:p w14:paraId="582FC8F3" w14:textId="5865DCF7" w:rsidR="00D7618C" w:rsidRPr="00D7618C" w:rsidRDefault="00D7618C" w:rsidP="00D7618C">
      <w:pPr>
        <w:rPr>
          <w:rFonts w:ascii="Times New Roman" w:hAnsi="Times New Roman" w:cs="Times New Roman"/>
          <w:b/>
          <w:bCs/>
          <w:sz w:val="24"/>
          <w:szCs w:val="24"/>
        </w:rPr>
      </w:pPr>
      <w:r>
        <w:rPr>
          <w:noProof/>
        </w:rPr>
        <w:drawing>
          <wp:anchor distT="0" distB="0" distL="0" distR="0" simplePos="0" relativeHeight="251659264" behindDoc="0" locked="0" layoutInCell="1" allowOverlap="1" wp14:anchorId="09911D2F" wp14:editId="60FC69A0">
            <wp:simplePos x="0" y="0"/>
            <wp:positionH relativeFrom="page">
              <wp:posOffset>495300</wp:posOffset>
            </wp:positionH>
            <wp:positionV relativeFrom="page">
              <wp:posOffset>6746875</wp:posOffset>
            </wp:positionV>
            <wp:extent cx="7594600" cy="10706100"/>
            <wp:effectExtent l="0" t="0" r="0" b="0"/>
            <wp:wrapNone/>
            <wp:docPr id="1" name="image1.jpeg"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Table&#10;&#10;Description automatically generated"/>
                    <pic:cNvPicPr/>
                  </pic:nvPicPr>
                  <pic:blipFill>
                    <a:blip r:embed="rId4" cstate="print"/>
                    <a:stretch>
                      <a:fillRect/>
                    </a:stretch>
                  </pic:blipFill>
                  <pic:spPr>
                    <a:xfrm>
                      <a:off x="0" y="0"/>
                      <a:ext cx="7594600" cy="10706100"/>
                    </a:xfrm>
                    <a:prstGeom prst="rect">
                      <a:avLst/>
                    </a:prstGeom>
                  </pic:spPr>
                </pic:pic>
              </a:graphicData>
            </a:graphic>
          </wp:anchor>
        </w:drawing>
      </w:r>
    </w:p>
    <w:sectPr w:rsidR="00D7618C" w:rsidRPr="00D761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Songti SC">
    <w:charset w:val="86"/>
    <w:family w:val="auto"/>
    <w:pitch w:val="variable"/>
    <w:sig w:usb0="00000287"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 w:name="DejaVu San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18C"/>
    <w:rsid w:val="00055682"/>
    <w:rsid w:val="003C0B5E"/>
    <w:rsid w:val="00D761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F2759"/>
  <w15:chartTrackingRefBased/>
  <w15:docId w15:val="{D2647420-EBAD-4673-A24E-C01C04091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D7618C"/>
    <w:pPr>
      <w:suppressAutoHyphens/>
      <w:spacing w:after="140" w:line="276" w:lineRule="auto"/>
    </w:pPr>
    <w:rPr>
      <w:rFonts w:ascii="Liberation Serif" w:eastAsia="Songti SC" w:hAnsi="Liberation Serif" w:cs="Arial Unicode MS"/>
      <w:kern w:val="2"/>
      <w:sz w:val="24"/>
      <w:szCs w:val="24"/>
      <w:lang w:eastAsia="zh-CN" w:bidi="hi-IN"/>
    </w:rPr>
  </w:style>
  <w:style w:type="character" w:customStyle="1" w:styleId="BodyTextChar">
    <w:name w:val="Body Text Char"/>
    <w:basedOn w:val="DefaultParagraphFont"/>
    <w:link w:val="BodyText"/>
    <w:rsid w:val="00D7618C"/>
    <w:rPr>
      <w:rFonts w:ascii="Liberation Serif" w:eastAsia="Songti SC" w:hAnsi="Liberation Serif" w:cs="Arial Unicode MS"/>
      <w:kern w:val="2"/>
      <w:sz w:val="24"/>
      <w:szCs w:val="24"/>
      <w:lang w:eastAsia="zh-CN" w:bidi="hi-IN"/>
    </w:rPr>
  </w:style>
  <w:style w:type="paragraph" w:styleId="ListParagraph">
    <w:name w:val="List Paragraph"/>
    <w:basedOn w:val="Normal"/>
    <w:qFormat/>
    <w:rsid w:val="003C0B5E"/>
    <w:pPr>
      <w:suppressAutoHyphens/>
      <w:spacing w:after="200" w:line="276" w:lineRule="auto"/>
      <w:ind w:left="720"/>
      <w:contextualSpacing/>
    </w:pPr>
    <w:rPr>
      <w:rFonts w:ascii="Calibri" w:eastAsia="DejaVu Sans"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534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330</Words>
  <Characters>1883</Characters>
  <Application>Microsoft Office Word</Application>
  <DocSecurity>0</DocSecurity>
  <Lines>15</Lines>
  <Paragraphs>4</Paragraphs>
  <ScaleCrop>false</ScaleCrop>
  <Company/>
  <LinksUpToDate>false</LinksUpToDate>
  <CharactersWithSpaces>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2</cp:revision>
  <dcterms:created xsi:type="dcterms:W3CDTF">2022-11-08T16:27:00Z</dcterms:created>
  <dcterms:modified xsi:type="dcterms:W3CDTF">2023-03-24T19:49:00Z</dcterms:modified>
</cp:coreProperties>
</file>